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0BC5" w14:textId="77777777" w:rsidR="00392658" w:rsidRPr="00392658" w:rsidRDefault="00392658" w:rsidP="00392658">
      <w:pPr>
        <w:shd w:val="clear" w:color="auto" w:fill="FFFFFF"/>
        <w:spacing w:before="150" w:after="0" w:line="312" w:lineRule="atLeast"/>
        <w:outlineLvl w:val="2"/>
        <w:rPr>
          <w:rFonts w:ascii="Arial" w:eastAsia="Times New Roman" w:hAnsi="Arial" w:cs="Arial"/>
          <w:color w:val="357AB4"/>
          <w:sz w:val="36"/>
          <w:szCs w:val="36"/>
          <w:lang w:eastAsia="it-IT"/>
        </w:rPr>
      </w:pPr>
      <w:r w:rsidRPr="00392658">
        <w:rPr>
          <w:rFonts w:ascii="Arial" w:eastAsia="Times New Roman" w:hAnsi="Arial" w:cs="Arial"/>
          <w:color w:val="357AB4"/>
          <w:sz w:val="36"/>
          <w:szCs w:val="36"/>
          <w:lang w:eastAsia="it-IT"/>
        </w:rPr>
        <w:t>Referendum costituzionale 29 marzo 2020: scadenza optanti AIRE all'8 febbraio</w:t>
      </w:r>
    </w:p>
    <w:p w14:paraId="192A5329" w14:textId="77777777" w:rsidR="00392658" w:rsidRDefault="00392658" w:rsidP="003926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</w:pPr>
      <w:bookmarkStart w:id="0" w:name="_GoBack"/>
      <w:bookmarkEnd w:id="0"/>
    </w:p>
    <w:p w14:paraId="17753356" w14:textId="40585E66" w:rsidR="00392658" w:rsidRPr="00392658" w:rsidRDefault="00392658" w:rsidP="003926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</w:pPr>
      <w:r w:rsidRPr="00392658">
        <w:rPr>
          <w:rFonts w:ascii="Arial" w:eastAsia="Times New Roman" w:hAnsi="Arial" w:cs="Arial"/>
          <w:i/>
          <w:iCs/>
          <w:color w:val="666666"/>
          <w:sz w:val="24"/>
          <w:szCs w:val="24"/>
          <w:lang w:eastAsia="it-IT"/>
        </w:rPr>
        <w:t>Gli iscritti all'A.I.R.E. che desiderano votare in Italia invece che per corrispondenza devono darne preventiva comunicazione scritta al proprio Consolato entro il giorno 8 febbraio</w:t>
      </w:r>
    </w:p>
    <w:p w14:paraId="063F1BC6" w14:textId="77777777" w:rsidR="00392658" w:rsidRPr="00392658" w:rsidRDefault="00392658" w:rsidP="00392658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In merito al Referendum costituzionale del prossimo 29 marzo sul "</w:t>
      </w:r>
      <w:r w:rsidRPr="00392658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taglio dei parlamentari</w:t>
      </w: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", ricordiamo che gli iscritti all'A.I.R.E. che </w:t>
      </w:r>
      <w:r w:rsidRPr="00392658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desiderano votare in Italia invece che per corrispondenza</w:t>
      </w: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devono </w:t>
      </w:r>
      <w:r w:rsidRPr="00392658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darne preventiva comunicazione scritta al proprio Consolato entro il giorno 8 febbraio</w:t>
      </w: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(</w:t>
      </w:r>
      <w:r w:rsidRPr="00392658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10° giorno successivo alla indizione delle votazioni</w:t>
      </w: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avvenuta il 29 gennaio 2020).</w:t>
      </w:r>
    </w:p>
    <w:p w14:paraId="3E1930E1" w14:textId="77777777" w:rsidR="00392658" w:rsidRPr="00392658" w:rsidRDefault="00392658" w:rsidP="00392658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Queste le specifiche:</w:t>
      </w:r>
    </w:p>
    <w:p w14:paraId="6774F92F" w14:textId="77777777" w:rsidR="00392658" w:rsidRPr="00392658" w:rsidRDefault="00392658" w:rsidP="00392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 </w:t>
      </w:r>
      <w:r w:rsidRPr="00392658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richiesta (Opzione) di voto in Italia può essere scritta su carta semplice</w:t>
      </w: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e - per essere valida - deve contenere </w:t>
      </w:r>
      <w:r w:rsidRPr="00392658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nome, cognome, data, luogo di nascita, luogo di residenza e firma dell’elettore</w:t>
      </w: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 Per tale comunicazione si può anche utilizzare l’apposito </w:t>
      </w:r>
      <w:hyperlink r:id="rId5" w:tgtFrame="_blank" w:history="1">
        <w:r w:rsidRPr="00392658">
          <w:rPr>
            <w:rFonts w:ascii="Arial" w:eastAsia="Times New Roman" w:hAnsi="Arial" w:cs="Arial"/>
            <w:b/>
            <w:bCs/>
            <w:color w:val="357AB4"/>
            <w:sz w:val="24"/>
            <w:szCs w:val="24"/>
            <w:lang w:eastAsia="it-IT"/>
          </w:rPr>
          <w:t>modulo</w:t>
        </w:r>
      </w:hyperlink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disponibile presso il Consolato, i Patronati, le associazioni, il COMITES o scaricabile dal sito web del Ministero degli Esteri (</w:t>
      </w:r>
      <w:hyperlink r:id="rId6" w:tgtFrame="_blank" w:history="1">
        <w:r w:rsidRPr="00392658">
          <w:rPr>
            <w:rFonts w:ascii="Arial" w:eastAsia="Times New Roman" w:hAnsi="Arial" w:cs="Arial"/>
            <w:color w:val="357AB4"/>
            <w:sz w:val="24"/>
            <w:szCs w:val="24"/>
            <w:u w:val="single"/>
            <w:lang w:eastAsia="it-IT"/>
          </w:rPr>
          <w:t>www.esteri.it</w:t>
        </w:r>
      </w:hyperlink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) o da quello del proprio Ufficio consolare;</w:t>
      </w:r>
    </w:p>
    <w:p w14:paraId="0D886AED" w14:textId="77777777" w:rsidR="00392658" w:rsidRPr="00392658" w:rsidRDefault="00392658" w:rsidP="00392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se la dichiarazione non è consegnata personalmente, dovrà essere accompagnata da copia di un documento di identità del dichiarante;</w:t>
      </w:r>
    </w:p>
    <w:p w14:paraId="457ABA53" w14:textId="77777777" w:rsidR="00392658" w:rsidRPr="00392658" w:rsidRDefault="00392658" w:rsidP="00392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92658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sarà cura degli elettori verificare che la comunicazione di opzione spedita per posta sia stata ricevuta in tempo utile</w:t>
      </w: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dal proprio Ufficio consolare;</w:t>
      </w:r>
    </w:p>
    <w:p w14:paraId="104ACCC9" w14:textId="77777777" w:rsidR="00392658" w:rsidRPr="00392658" w:rsidRDefault="00392658" w:rsidP="00392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la scelta di votare in Italia </w:t>
      </w:r>
      <w:r w:rsidRPr="00392658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può essere successivamente revocata con una comunicazione scritta</w:t>
      </w: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da inviare o consegnare all’Ufficio consolare con le stesse modalità ed entro gli stessi termini previsti per l’esercizio dell’opzione.</w:t>
      </w:r>
    </w:p>
    <w:p w14:paraId="209EEB33" w14:textId="77777777" w:rsidR="00392658" w:rsidRPr="00392658" w:rsidRDefault="00392658" w:rsidP="00392658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39265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approfondimenti, si invita a contattare il proprio Consolato di riferimento.</w:t>
      </w:r>
    </w:p>
    <w:p w14:paraId="26126D2B" w14:textId="77777777" w:rsidR="006D5E9A" w:rsidRDefault="006D5E9A"/>
    <w:sectPr w:rsidR="006D5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58DF"/>
    <w:multiLevelType w:val="multilevel"/>
    <w:tmpl w:val="414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8"/>
    <w:rsid w:val="00392658"/>
    <w:rsid w:val="006D5E9A"/>
    <w:rsid w:val="00CA0C1B"/>
    <w:rsid w:val="00F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1D581"/>
  <w15:chartTrackingRefBased/>
  <w15:docId w15:val="{1A4B5D67-4EF1-45F3-B21B-009D3FCD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C1B"/>
  </w:style>
  <w:style w:type="paragraph" w:styleId="Titolo1">
    <w:name w:val="heading 1"/>
    <w:basedOn w:val="Normale"/>
    <w:next w:val="Normale"/>
    <w:link w:val="Titolo1Carattere"/>
    <w:uiPriority w:val="9"/>
    <w:qFormat/>
    <w:rsid w:val="00CA0C1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0C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0C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0C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0C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0C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0C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0C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0C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0C1B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0C1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A0C1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0C1B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0C1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0C1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0C1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0C1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0C1B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A0C1B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0C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A0C1B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0C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0C1B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CA0C1B"/>
    <w:rPr>
      <w:b/>
      <w:bCs/>
    </w:rPr>
  </w:style>
  <w:style w:type="character" w:styleId="Enfasicorsivo">
    <w:name w:val="Emphasis"/>
    <w:basedOn w:val="Carpredefinitoparagrafo"/>
    <w:uiPriority w:val="20"/>
    <w:qFormat/>
    <w:rsid w:val="00CA0C1B"/>
    <w:rPr>
      <w:i/>
      <w:iCs/>
    </w:rPr>
  </w:style>
  <w:style w:type="paragraph" w:styleId="Nessunaspaziatura">
    <w:name w:val="No Spacing"/>
    <w:uiPriority w:val="1"/>
    <w:qFormat/>
    <w:rsid w:val="00CA0C1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A0C1B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0C1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0C1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0C1B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CA0C1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CA0C1B"/>
    <w:rPr>
      <w:b w:val="0"/>
      <w:bCs w:val="0"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CA0C1B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A0C1B"/>
    <w:rPr>
      <w:b/>
      <w:bCs/>
      <w:smallCaps/>
      <w:color w:val="4472C4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A0C1B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0C1B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39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2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59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teri.it/" TargetMode="External"/><Relationship Id="rId5" Type="http://schemas.openxmlformats.org/officeDocument/2006/relationships/hyperlink" Target="http://progettoomnia.it/download/254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luca brunetti</dc:creator>
  <cp:keywords/>
  <dc:description/>
  <cp:lastModifiedBy>gian luca brunetti</cp:lastModifiedBy>
  <cp:revision>2</cp:revision>
  <dcterms:created xsi:type="dcterms:W3CDTF">2020-02-02T20:25:00Z</dcterms:created>
  <dcterms:modified xsi:type="dcterms:W3CDTF">2020-02-02T20:26:00Z</dcterms:modified>
</cp:coreProperties>
</file>